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805" w:rsidRPr="00B83EC2" w:rsidRDefault="007C7805" w:rsidP="007C78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D84520" wp14:editId="44E0BACF">
            <wp:extent cx="523875" cy="638175"/>
            <wp:effectExtent l="0" t="0" r="9525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7C7805" w:rsidRPr="008A561C" w:rsidRDefault="007C7805" w:rsidP="007C78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C7805" w:rsidRPr="008A561C" w:rsidRDefault="007C7805" w:rsidP="007C78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C7805" w:rsidRDefault="007C7805" w:rsidP="007C78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C7805" w:rsidRPr="008D6299" w:rsidRDefault="007C7805" w:rsidP="007C78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7805" w:rsidRPr="008D6299" w:rsidRDefault="007C7805" w:rsidP="007C78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C7805" w:rsidRDefault="007C7805" w:rsidP="007C78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7805" w:rsidRPr="00A457BA" w:rsidRDefault="007C7805" w:rsidP="007C78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4070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C7805" w:rsidRPr="00793630" w:rsidRDefault="007C7805" w:rsidP="007C780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7805" w:rsidRPr="00793630" w:rsidRDefault="007C7805" w:rsidP="007C780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793630">
        <w:rPr>
          <w:rFonts w:ascii="Times New Roman" w:hAnsi="Times New Roman"/>
          <w:b/>
          <w:iCs/>
          <w:sz w:val="28"/>
          <w:szCs w:val="28"/>
          <w:lang w:val="uk-UA"/>
        </w:rPr>
        <w:t>Про затвердження документації із землеустрою</w:t>
      </w:r>
    </w:p>
    <w:p w:rsidR="007C7805" w:rsidRPr="00793630" w:rsidRDefault="007C7805" w:rsidP="007C780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793630">
        <w:rPr>
          <w:rFonts w:ascii="Times New Roman" w:hAnsi="Times New Roman"/>
          <w:b/>
          <w:iCs/>
          <w:sz w:val="28"/>
          <w:szCs w:val="28"/>
          <w:lang w:val="uk-UA"/>
        </w:rPr>
        <w:t xml:space="preserve">щодо проведення інвентаризації земельної ділянки </w:t>
      </w:r>
    </w:p>
    <w:p w:rsidR="007C7805" w:rsidRPr="00793630" w:rsidRDefault="007C7805" w:rsidP="007C780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793630">
        <w:rPr>
          <w:rFonts w:ascii="Times New Roman" w:hAnsi="Times New Roman"/>
          <w:b/>
          <w:iCs/>
          <w:sz w:val="28"/>
          <w:szCs w:val="28"/>
          <w:lang w:val="uk-UA"/>
        </w:rPr>
        <w:t xml:space="preserve">комунальної власності для будівництва та обслуговування </w:t>
      </w:r>
    </w:p>
    <w:p w:rsidR="007C7805" w:rsidRPr="00793630" w:rsidRDefault="007C7805" w:rsidP="007C780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793630">
        <w:rPr>
          <w:rFonts w:ascii="Times New Roman" w:hAnsi="Times New Roman"/>
          <w:b/>
          <w:iCs/>
          <w:sz w:val="28"/>
          <w:szCs w:val="28"/>
          <w:lang w:val="uk-UA"/>
        </w:rPr>
        <w:t>інших будівель громадської забудови по вулиці Яблунська,129 в м. Буча.</w:t>
      </w:r>
    </w:p>
    <w:p w:rsidR="007C7805" w:rsidRPr="00793630" w:rsidRDefault="007C7805" w:rsidP="007C7805">
      <w:pPr>
        <w:spacing w:after="0" w:line="240" w:lineRule="auto"/>
        <w:ind w:left="714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7C7805" w:rsidRDefault="007C7805" w:rsidP="007C7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3630">
        <w:rPr>
          <w:rFonts w:ascii="Times New Roman" w:hAnsi="Times New Roman"/>
          <w:iCs/>
          <w:sz w:val="24"/>
          <w:szCs w:val="24"/>
          <w:lang w:val="uk-UA"/>
        </w:rPr>
        <w:t xml:space="preserve">Розглянувши документацію із землеустрою щодо проведення інвентаризації земельної ділянки  комунальної власності для будівництва та обслуговування  інших будівель громадської забудови по вулиці Яблунська,129 в м. Буча, розроблену  ТОВ  </w:t>
      </w:r>
      <w:r>
        <w:rPr>
          <w:rFonts w:ascii="Times New Roman" w:hAnsi="Times New Roman"/>
          <w:iCs/>
          <w:sz w:val="24"/>
          <w:szCs w:val="24"/>
          <w:lang w:val="uk-UA"/>
        </w:rPr>
        <w:t>«</w:t>
      </w:r>
      <w:r w:rsidRPr="00793630">
        <w:rPr>
          <w:rFonts w:ascii="Times New Roman" w:hAnsi="Times New Roman"/>
          <w:iCs/>
          <w:sz w:val="24"/>
          <w:szCs w:val="24"/>
          <w:lang w:val="uk-UA"/>
        </w:rPr>
        <w:t>Земельна Українська Компанія» та розглянувши подання начальника земельного відділу щодо затвердження документації із землеустрою та реєстрації права комунальної власності в реєстрі речових прав, враховуючи, що земельна ділянка зареєстрована в Державному земельному кадастрі за кадастровим номером 3210800000:01:114:0001 площею 1,0563га цільове призначення  для будівництва та обслуговування  інших будівель громадської забудови, враховуючи пропозицію комісії з питань містобудування  та природокористування, керуючись Законом України « Про землеустрій», Земельним кодексом України,</w:t>
      </w:r>
      <w:r w:rsidRPr="007936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7C7805" w:rsidRPr="00793630" w:rsidRDefault="007C7805" w:rsidP="007C7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7805" w:rsidRDefault="007C7805" w:rsidP="007C78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36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C7805" w:rsidRPr="00793630" w:rsidRDefault="007C7805" w:rsidP="007C78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7805" w:rsidRPr="00793630" w:rsidRDefault="007C7805" w:rsidP="007C780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93630">
        <w:rPr>
          <w:rFonts w:ascii="Times New Roman" w:hAnsi="Times New Roman"/>
          <w:iCs/>
          <w:sz w:val="24"/>
          <w:szCs w:val="24"/>
          <w:lang w:val="uk-UA"/>
        </w:rPr>
        <w:t>Затвердити технічну документацію із землеустрою щодо проведення інвентаризації земельної ділянки комунальної власності для будівництва та обслуговування інших будівель громадської забудови розташованої за адресою: Київська область, місто Буча, вулиця Яблунська,129.</w:t>
      </w:r>
    </w:p>
    <w:p w:rsidR="007C7805" w:rsidRPr="00793630" w:rsidRDefault="007C7805" w:rsidP="007C780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36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 на земельну ділянку за кадастровим номером 3210800000:01:114:0001 відповідно до Закону України «Про </w:t>
      </w:r>
      <w:proofErr w:type="spellStart"/>
      <w:r w:rsidRPr="00793630">
        <w:rPr>
          <w:rFonts w:ascii="Times New Roman" w:eastAsia="Times New Roman" w:hAnsi="Times New Roman" w:cs="Times New Roman"/>
          <w:sz w:val="24"/>
          <w:szCs w:val="24"/>
          <w:lang w:val="uk-UA"/>
        </w:rPr>
        <w:t>держа</w:t>
      </w:r>
      <w:r w:rsidRPr="00793630">
        <w:rPr>
          <w:rFonts w:ascii="Times New Roman" w:eastAsia="Times New Roman" w:hAnsi="Times New Roman" w:cs="Times New Roman"/>
          <w:sz w:val="24"/>
          <w:szCs w:val="24"/>
        </w:rPr>
        <w:t>вну</w:t>
      </w:r>
      <w:proofErr w:type="spellEnd"/>
      <w:r w:rsidRPr="007936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63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7936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63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793630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93630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7936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630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79363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9363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7936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630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79363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C7805" w:rsidRPr="00793630" w:rsidRDefault="007C7805" w:rsidP="007C780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3630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Земельному відділу забезпечити подання необхідних документів для здійснення державної  реєстрації  речового права на земельну ділянку за кадастровим номером 3210800000:01:114:0001.</w:t>
      </w:r>
    </w:p>
    <w:p w:rsidR="007C7805" w:rsidRPr="00793630" w:rsidRDefault="007C7805" w:rsidP="007C780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9363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proofErr w:type="gramStart"/>
      <w:r w:rsidRPr="0079363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93630">
        <w:rPr>
          <w:rFonts w:ascii="Times New Roman" w:hAnsi="Times New Roman"/>
          <w:sz w:val="24"/>
          <w:szCs w:val="24"/>
        </w:rPr>
        <w:t xml:space="preserve">  </w:t>
      </w:r>
      <w:r w:rsidRPr="00793630">
        <w:rPr>
          <w:rFonts w:ascii="Times New Roman" w:hAnsi="Times New Roman"/>
          <w:sz w:val="24"/>
          <w:szCs w:val="24"/>
          <w:lang w:val="uk-UA"/>
        </w:rPr>
        <w:t>даного</w:t>
      </w:r>
      <w:proofErr w:type="gramEnd"/>
      <w:r w:rsidRPr="00793630">
        <w:rPr>
          <w:rFonts w:ascii="Times New Roman" w:hAnsi="Times New Roman"/>
          <w:sz w:val="24"/>
          <w:szCs w:val="24"/>
          <w:lang w:val="uk-UA"/>
        </w:rPr>
        <w:t xml:space="preserve"> р</w:t>
      </w:r>
      <w:proofErr w:type="spellStart"/>
      <w:r w:rsidRPr="00793630">
        <w:rPr>
          <w:rFonts w:ascii="Times New Roman" w:hAnsi="Times New Roman"/>
          <w:sz w:val="24"/>
          <w:szCs w:val="24"/>
        </w:rPr>
        <w:t>ішення</w:t>
      </w:r>
      <w:proofErr w:type="spellEnd"/>
      <w:r w:rsidRPr="0079363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9363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93630">
        <w:rPr>
          <w:rFonts w:ascii="Times New Roman" w:hAnsi="Times New Roman"/>
          <w:sz w:val="24"/>
          <w:szCs w:val="24"/>
        </w:rPr>
        <w:t xml:space="preserve">  на </w:t>
      </w:r>
      <w:r w:rsidRPr="00793630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7C7805" w:rsidRPr="00793630" w:rsidRDefault="007C7805" w:rsidP="007C78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7805" w:rsidRPr="00793630" w:rsidRDefault="007C7805" w:rsidP="007C78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7805" w:rsidRPr="00793630" w:rsidRDefault="007C7805" w:rsidP="007C78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7805" w:rsidRPr="00793630" w:rsidRDefault="007C7805" w:rsidP="007C780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93630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D4927"/>
    <w:multiLevelType w:val="hybridMultilevel"/>
    <w:tmpl w:val="4E0CA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B6"/>
    <w:rsid w:val="004D4E27"/>
    <w:rsid w:val="00687D71"/>
    <w:rsid w:val="006A42B6"/>
    <w:rsid w:val="007C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B76C7-A1C5-41AF-8CAF-E319B43A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8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780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C7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2019-11-06T13:08:00Z</dcterms:created>
  <dcterms:modified xsi:type="dcterms:W3CDTF">2019-11-06T13:08:00Z</dcterms:modified>
</cp:coreProperties>
</file>